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8A45D4" w:rsidP="0038646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9274F">
        <w:rPr>
          <w:noProof/>
        </w:rPr>
        <w:drawing>
          <wp:inline distT="0" distB="0" distL="0" distR="0" wp14:anchorId="29AACCE7" wp14:editId="18838ED1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3C6F21">
        <w:rPr>
          <w:sz w:val="16"/>
          <w:szCs w:val="16"/>
        </w:rPr>
        <w:t>енкиной, дом 61, тел.: 411-11-11</w:t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8A45D4" w:rsidRDefault="008A45D4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8C1087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8C1087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8C1087">
        <w:rPr>
          <w:b/>
          <w:bCs/>
          <w:sz w:val="28"/>
          <w:szCs w:val="28"/>
          <w:u w:val="single"/>
        </w:rPr>
        <w:t xml:space="preserve">ВОЗРАСТЕ </w:t>
      </w:r>
      <w:r w:rsidR="00C606C6" w:rsidRPr="008C1087">
        <w:rPr>
          <w:b/>
          <w:bCs/>
          <w:sz w:val="28"/>
          <w:szCs w:val="28"/>
          <w:u w:val="single"/>
        </w:rPr>
        <w:t>С</w:t>
      </w:r>
      <w:r w:rsidR="008C1087">
        <w:rPr>
          <w:b/>
          <w:bCs/>
          <w:sz w:val="28"/>
          <w:szCs w:val="28"/>
          <w:u w:val="single"/>
        </w:rPr>
        <w:t xml:space="preserve"> </w:t>
      </w:r>
      <w:r w:rsidR="00C606C6" w:rsidRPr="008C1087">
        <w:rPr>
          <w:b/>
          <w:bCs/>
          <w:sz w:val="28"/>
          <w:szCs w:val="28"/>
          <w:u w:val="single"/>
        </w:rPr>
        <w:t>2-х ДО 3</w:t>
      </w:r>
      <w:r w:rsidR="00021D39" w:rsidRPr="008C1087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8A45D4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CC784A" w:rsidRPr="00CC784A" w:rsidTr="00591E00">
        <w:trPr>
          <w:trHeight w:val="3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4A" w:rsidRPr="00CC784A" w:rsidRDefault="00C606C6" w:rsidP="00386462">
            <w:pPr>
              <w:snapToGrid w:val="0"/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C784A" w:rsidRPr="00CC784A">
              <w:rPr>
                <w:b/>
                <w:bCs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 xml:space="preserve">а 6 </w:t>
            </w:r>
            <w:r w:rsidR="00CC784A" w:rsidRPr="00CC784A">
              <w:rPr>
                <w:b/>
                <w:bCs/>
                <w:sz w:val="16"/>
                <w:szCs w:val="16"/>
              </w:rPr>
              <w:t>месяц</w:t>
            </w:r>
            <w:r>
              <w:rPr>
                <w:b/>
                <w:bCs/>
                <w:sz w:val="16"/>
                <w:szCs w:val="16"/>
              </w:rPr>
              <w:t>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62" w:rsidRPr="00CC784A" w:rsidRDefault="00CC784A" w:rsidP="00591E0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CC784A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84A" w:rsidRPr="00CC784A" w:rsidRDefault="00CC784A" w:rsidP="00591E0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591E00" w:rsidRDefault="005D2644" w:rsidP="00591E00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CC784A" w:rsidRPr="00591E0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C606C6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6C6" w:rsidRPr="00CC784A" w:rsidRDefault="00C606C6" w:rsidP="00C606C6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</w:t>
            </w:r>
            <w:r w:rsidR="00EB096A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</w:t>
            </w:r>
            <w:r w:rsidR="00EB096A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C606C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</w:t>
            </w:r>
            <w:r w:rsidR="00EB096A">
              <w:rPr>
                <w:b/>
                <w:bCs/>
                <w:sz w:val="16"/>
                <w:szCs w:val="16"/>
              </w:rPr>
              <w:t>-</w:t>
            </w:r>
            <w:r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C606C6"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уро</w:t>
            </w:r>
            <w:r w:rsidR="00EB096A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EB096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EB096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E50ADC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  <w:p w:rsidR="00E50ADC" w:rsidRPr="00E50ADC" w:rsidRDefault="00E50ADC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DC" w:rsidRDefault="00E50ADC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C606C6" w:rsidRPr="00AC5BC5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Электрокардиография с расшифровкой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кала на яйца гельминтов</w:t>
            </w:r>
          </w:p>
          <w:p w:rsidR="00E50ADC" w:rsidRDefault="00C606C6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на энтеробиоз</w:t>
            </w: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P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C6" w:rsidRDefault="005D2644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C606C6">
              <w:rPr>
                <w:b/>
                <w:bCs/>
                <w:sz w:val="16"/>
                <w:szCs w:val="16"/>
              </w:rPr>
              <w:t>0</w:t>
            </w: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C606C6" w:rsidRDefault="00754150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9771A7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  <w:r w:rsidR="00C606C6">
              <w:rPr>
                <w:b/>
                <w:bCs/>
                <w:sz w:val="16"/>
                <w:szCs w:val="16"/>
              </w:rPr>
              <w:t>0</w:t>
            </w:r>
          </w:p>
          <w:p w:rsidR="00C606C6" w:rsidRDefault="009771A7" w:rsidP="008C108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C606C6" w:rsidRDefault="003A6938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Pr="00CC784A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B34436" w:rsidRPr="00386462" w:rsidRDefault="008C1087" w:rsidP="00B34436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9771A7">
        <w:rPr>
          <w:b/>
          <w:sz w:val="28"/>
          <w:szCs w:val="28"/>
        </w:rPr>
        <w:t>918</w:t>
      </w:r>
      <w:r w:rsidR="00754150">
        <w:rPr>
          <w:b/>
          <w:sz w:val="28"/>
          <w:szCs w:val="28"/>
        </w:rPr>
        <w:t>0</w:t>
      </w:r>
      <w:r w:rsidR="00B34436" w:rsidRPr="00386462">
        <w:rPr>
          <w:b/>
          <w:sz w:val="28"/>
          <w:szCs w:val="28"/>
        </w:rPr>
        <w:t>р</w:t>
      </w:r>
      <w:r w:rsidR="00E50ADC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B5DC3" w:rsidRDefault="00CB5DC3" w:rsidP="00CB5DC3">
      <w:pPr>
        <w:rPr>
          <w:b/>
          <w:bCs/>
          <w:sz w:val="28"/>
          <w:szCs w:val="28"/>
        </w:rPr>
      </w:pPr>
    </w:p>
    <w:p w:rsidR="00E50ADC" w:rsidRDefault="00E50ADC" w:rsidP="00CB5DC3">
      <w:pPr>
        <w:rPr>
          <w:b/>
          <w:bCs/>
          <w:sz w:val="28"/>
          <w:szCs w:val="28"/>
        </w:rPr>
      </w:pPr>
    </w:p>
    <w:p w:rsidR="00E50ADC" w:rsidRDefault="00E50ADC" w:rsidP="00CB5DC3">
      <w:pPr>
        <w:rPr>
          <w:b/>
          <w:bCs/>
          <w:sz w:val="28"/>
          <w:szCs w:val="28"/>
        </w:rPr>
      </w:pPr>
    </w:p>
    <w:p w:rsidR="00E50ADC" w:rsidRPr="00386462" w:rsidRDefault="00E50ADC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Default="00CB5DC3" w:rsidP="00CB5DC3">
      <w:pPr>
        <w:rPr>
          <w:sz w:val="28"/>
          <w:szCs w:val="28"/>
        </w:rPr>
      </w:pPr>
    </w:p>
    <w:p w:rsidR="00E50ADC" w:rsidRDefault="00E50ADC" w:rsidP="00CB5DC3">
      <w:pPr>
        <w:rPr>
          <w:sz w:val="28"/>
          <w:szCs w:val="28"/>
        </w:rPr>
      </w:pPr>
    </w:p>
    <w:p w:rsidR="00E50ADC" w:rsidRPr="00386462" w:rsidRDefault="00E50ADC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74B6A"/>
    <w:rsid w:val="0008639C"/>
    <w:rsid w:val="00094DEC"/>
    <w:rsid w:val="000A3469"/>
    <w:rsid w:val="000A3E1B"/>
    <w:rsid w:val="000A7072"/>
    <w:rsid w:val="000C116A"/>
    <w:rsid w:val="000C6343"/>
    <w:rsid w:val="000D22CB"/>
    <w:rsid w:val="000E3068"/>
    <w:rsid w:val="00140278"/>
    <w:rsid w:val="00164569"/>
    <w:rsid w:val="0018799D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A6938"/>
    <w:rsid w:val="003C6F21"/>
    <w:rsid w:val="003E1284"/>
    <w:rsid w:val="004000F0"/>
    <w:rsid w:val="0040166D"/>
    <w:rsid w:val="00466822"/>
    <w:rsid w:val="004B0635"/>
    <w:rsid w:val="004B1AFC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1E00"/>
    <w:rsid w:val="00592E19"/>
    <w:rsid w:val="0059618E"/>
    <w:rsid w:val="00596A98"/>
    <w:rsid w:val="005D2644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03605"/>
    <w:rsid w:val="00741928"/>
    <w:rsid w:val="00745ABC"/>
    <w:rsid w:val="00746385"/>
    <w:rsid w:val="00754150"/>
    <w:rsid w:val="00770A17"/>
    <w:rsid w:val="007733A1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8560D"/>
    <w:rsid w:val="008A45D4"/>
    <w:rsid w:val="008C03CE"/>
    <w:rsid w:val="008C1087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73DAE"/>
    <w:rsid w:val="009771A7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75E02"/>
    <w:rsid w:val="00B9057C"/>
    <w:rsid w:val="00BB4CEA"/>
    <w:rsid w:val="00BF53C6"/>
    <w:rsid w:val="00BF5541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E6F7F"/>
    <w:rsid w:val="00E142BC"/>
    <w:rsid w:val="00E31607"/>
    <w:rsid w:val="00E34675"/>
    <w:rsid w:val="00E5027C"/>
    <w:rsid w:val="00E50ADC"/>
    <w:rsid w:val="00E64BBA"/>
    <w:rsid w:val="00E71B2C"/>
    <w:rsid w:val="00E75C44"/>
    <w:rsid w:val="00E77D70"/>
    <w:rsid w:val="00E862D3"/>
    <w:rsid w:val="00EA76A2"/>
    <w:rsid w:val="00EB096A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9E086-3092-40D1-876F-F125DF8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8DAD-E3F3-4B2F-9E7E-AFE051B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2</cp:revision>
  <cp:lastPrinted>2022-04-28T06:08:00Z</cp:lastPrinted>
  <dcterms:created xsi:type="dcterms:W3CDTF">2023-04-14T10:23:00Z</dcterms:created>
  <dcterms:modified xsi:type="dcterms:W3CDTF">2023-04-14T10:23:00Z</dcterms:modified>
</cp:coreProperties>
</file>